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A886F" w14:textId="6EDEF65D" w:rsidR="00ED61DE" w:rsidRPr="00ED61DE" w:rsidRDefault="00ED61DE" w:rsidP="00ED61DE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</w:pPr>
      <w:bookmarkStart w:id="0" w:name="OLE_LINK4"/>
      <w:r w:rsidRPr="00ED61DE">
        <w:rPr>
          <w:rFonts w:ascii="Times New Roman" w:eastAsia="Times New Roman" w:hAnsi="Times New Roman" w:cs="Times New Roman"/>
          <w:b/>
          <w:bCs/>
          <w:kern w:val="0"/>
          <w:lang w:val="eu-ES" w:eastAsia="es-ES_tradnl"/>
          <w14:ligatures w14:val="none"/>
        </w:rPr>
        <w:t>GARIZUMA, BESTE BEHIN</w:t>
      </w:r>
      <w:r w:rsidRPr="00ED61DE">
        <w:rPr>
          <w:rFonts w:ascii="Times New Roman" w:eastAsia="Times New Roman" w:hAnsi="Times New Roman" w:cs="Times New Roman"/>
          <w:b/>
          <w:bCs/>
          <w:kern w:val="0"/>
          <w:lang w:val="eu-ES" w:eastAsia="es-ES_tradnl"/>
          <w14:ligatures w14:val="none"/>
        </w:rPr>
        <w:t xml:space="preserve"> (I)</w:t>
      </w:r>
      <w:r w:rsidRPr="00ED61DE"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  <w:br/>
        <w:t>Don Fernando gotzainaren mezua Donostiako elizbarrutiari</w:t>
      </w:r>
    </w:p>
    <w:p w14:paraId="5A0CC3E6" w14:textId="554DBC9D" w:rsidR="00ED61DE" w:rsidRPr="00ED61DE" w:rsidRDefault="00ED61DE" w:rsidP="00ED61D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</w:pPr>
      <w:r w:rsidRPr="00ED61DE"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  <w:t>Anaia eta arreba maiteok:</w:t>
      </w:r>
    </w:p>
    <w:p w14:paraId="19F7561B" w14:textId="5E4019A5" w:rsidR="00ED61DE" w:rsidRPr="00ED61DE" w:rsidRDefault="00ED61DE" w:rsidP="00ED61D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</w:pPr>
      <w:r w:rsidRPr="00ED61DE"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  <w:t xml:space="preserve">Garizuma hasten dugu </w:t>
      </w:r>
      <w:r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  <w:t>beste behin</w:t>
      </w:r>
      <w:r w:rsidRPr="00ED61DE"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  <w:t xml:space="preserve">, funtsezkora itzultzeko graziazko denbora gisa: Jainkoa erdigunean jarri, fedearen </w:t>
      </w:r>
      <w:r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  <w:t>taupada</w:t>
      </w:r>
      <w:r w:rsidRPr="00ED61DE"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  <w:t xml:space="preserve"> berreskuratu eta, hainbestetan presaka, kezkaz, zarataz, pantailaz... sakabanatua</w:t>
      </w:r>
      <w:r w:rsidRPr="00ED61DE"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  <w:t xml:space="preserve">dugun </w:t>
      </w:r>
      <w:r w:rsidRPr="00ED61DE"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  <w:t xml:space="preserve">bihotza ordenatu. Pazkorako ibilbide honetan, Jaunak ez dizkigu balentriak eskatzen, egia baizik: maitatzen utzi eta, hortik, </w:t>
      </w:r>
      <w:r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  <w:t>bihotz-berritzeko</w:t>
      </w:r>
      <w:r w:rsidRPr="00ED61DE"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  <w:t xml:space="preserve"> gonbita egiten digu.</w:t>
      </w:r>
    </w:p>
    <w:p w14:paraId="40AF077A" w14:textId="5D325818" w:rsidR="00ED61DE" w:rsidRPr="00ED61DE" w:rsidRDefault="00ED61DE" w:rsidP="00ED61D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</w:pPr>
      <w:r w:rsidRPr="00ED61DE"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  <w:t xml:space="preserve">Aurten, Leon XIV.a Aita Santuak sakontasun eta xalotasun handiko mezua </w:t>
      </w:r>
      <w:r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  <w:t>eskaini</w:t>
      </w:r>
      <w:r w:rsidRPr="00ED61DE"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  <w:t xml:space="preserve"> digu, honela laburbil genezakeena: Jainkoaren Hitzari tokia egitea entzutearen bidez, baraua bizitzea desira araztu eta zabaltzen duen ariketa gisa, eta hori guztia elkarrekin egitea, </w:t>
      </w:r>
      <w:r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  <w:t>elkartean</w:t>
      </w:r>
      <w:r w:rsidRPr="00ED61DE"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  <w:t>, belarria behartsuenen aldarriari adi</w:t>
      </w:r>
      <w:r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  <w:t xml:space="preserve"> izanez</w:t>
      </w:r>
      <w:r w:rsidRPr="00ED61DE"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  <w:t xml:space="preserve">. Eskuratu ahal baduzue, maitasunez gonbidatzen zaituztet Aita Santuaren mezua osorik irakurtzera: merezi du poliki, otoitzean, eta bere </w:t>
      </w:r>
      <w:r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  <w:t>azpimarrek</w:t>
      </w:r>
      <w:r w:rsidRPr="00ED61DE"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  <w:t xml:space="preserve"> orienta gaitzaten uztea. Mezua ez da oso luzea eta </w:t>
      </w:r>
      <w:r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  <w:t xml:space="preserve">bai </w:t>
      </w:r>
      <w:r w:rsidRPr="00ED61DE"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  <w:t>ulerterraza.</w:t>
      </w:r>
    </w:p>
    <w:p w14:paraId="15BE999B" w14:textId="49D170FD" w:rsidR="00ED61DE" w:rsidRPr="00ED61DE" w:rsidRDefault="00ED61DE" w:rsidP="00ED61D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</w:pPr>
      <w:r w:rsidRPr="00ED61DE"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  <w:t xml:space="preserve">Hurrengo asteetan zehar, Leon XIV.a Aita Santuaren mezuan inspiratutako pastoral </w:t>
      </w:r>
      <w:r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  <w:t>hitz</w:t>
      </w:r>
      <w:r w:rsidRPr="00ED61DE"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  <w:t xml:space="preserve"> bat komentatzen eta eskaintzen joango naiz, bere edukiak garizumako bidean inspiratu gaitzan.</w:t>
      </w:r>
    </w:p>
    <w:p w14:paraId="4CBD7103" w14:textId="026739BB" w:rsidR="00ED61DE" w:rsidRDefault="00ED61DE" w:rsidP="00ED61D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</w:pPr>
      <w:r w:rsidRPr="00ED61DE"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  <w:t>Garizuma santu bat bizi dezazue</w:t>
      </w:r>
      <w:r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  <w:t>n</w:t>
      </w:r>
      <w:r w:rsidRPr="00ED61DE"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  <w:t xml:space="preserve"> animatzen zaituztet, guztiok Pazkoa modu berri eta berrituan bizitzeko prestatuko gaituena. Izan dadila benetan aukera bat berriro hasteko. Kontuan izan prestakuntza-denbora indartsu </w:t>
      </w:r>
      <w:r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  <w:t>hau</w:t>
      </w:r>
      <w:r w:rsidRPr="00ED61DE"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  <w:t xml:space="preserve"> bizitzen laguntzen diguten garizumako praktika klasikoak: baraua, limosna eta otoitza. Aprobetxatu </w:t>
      </w:r>
      <w:proofErr w:type="spellStart"/>
      <w:r w:rsidRPr="00ED61DE"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  <w:t>penitentzi</w:t>
      </w:r>
      <w:r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  <w:t>aldi</w:t>
      </w:r>
      <w:proofErr w:type="spellEnd"/>
      <w:r w:rsidRPr="00ED61DE"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  <w:t xml:space="preserve"> hau Barkamenaren Sakramentura sakon hurbiltzeko. Biziki gomendatzen dizuet. Era berean, Arantzazuko </w:t>
      </w:r>
      <w:r w:rsidRPr="00ED61DE">
        <w:rPr>
          <w:rFonts w:ascii="Times New Roman" w:eastAsia="Times New Roman" w:hAnsi="Times New Roman" w:cs="Times New Roman"/>
          <w:i/>
          <w:iCs/>
          <w:kern w:val="0"/>
          <w:lang w:val="eu-ES" w:eastAsia="es-ES_tradnl"/>
          <w14:ligatures w14:val="none"/>
        </w:rPr>
        <w:t>Gurutze-bidean</w:t>
      </w:r>
      <w:r w:rsidRPr="00ED61DE"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  <w:t xml:space="preserve"> parte hartzera gonbidatzen zaituztet, baita Elizbarrutiaren garizumako elkartasun-keinuan, garizumako hitzaldietan edo lagungarri izan dakizkizuekeen parrokiako edo eskualdeko bestelako prestakuntza- eta otoitz-jardueretan parte hartzera ere.</w:t>
      </w:r>
    </w:p>
    <w:p w14:paraId="16DE1906" w14:textId="709AE3D3" w:rsidR="00ED61DE" w:rsidRPr="00ED61DE" w:rsidRDefault="00ED61DE" w:rsidP="00ED61D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  <w:t>Nire maitasun eta bedeinkapenarekin.</w:t>
      </w:r>
    </w:p>
    <w:p w14:paraId="6172C37C" w14:textId="77777777" w:rsidR="00ED61DE" w:rsidRPr="00ED61DE" w:rsidRDefault="00ED61DE" w:rsidP="00ED61D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</w:pPr>
      <w:r w:rsidRPr="00ED61DE"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  <w:t xml:space="preserve">In </w:t>
      </w:r>
      <w:proofErr w:type="spellStart"/>
      <w:r w:rsidRPr="00ED61DE"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  <w:t>Corde</w:t>
      </w:r>
      <w:proofErr w:type="spellEnd"/>
      <w:r w:rsidRPr="00ED61DE"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  <w:t xml:space="preserve"> </w:t>
      </w:r>
      <w:proofErr w:type="spellStart"/>
      <w:r w:rsidRPr="00ED61DE"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  <w:t>Matris</w:t>
      </w:r>
      <w:proofErr w:type="spellEnd"/>
      <w:r w:rsidRPr="00ED61DE"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  <w:t>,</w:t>
      </w:r>
    </w:p>
    <w:p w14:paraId="0AC250C1" w14:textId="24170D32" w:rsidR="00ED61DE" w:rsidRPr="00ED61DE" w:rsidRDefault="00ED61DE" w:rsidP="00ED61DE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</w:pPr>
      <w:r w:rsidRPr="00ED61DE"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  <w:t>+ Fernando Prado</w:t>
      </w:r>
      <w:r w:rsidRPr="00ED61DE"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  <w:br/>
      </w:r>
      <w:bookmarkEnd w:id="0"/>
      <w:r>
        <w:rPr>
          <w:rFonts w:ascii="Times New Roman" w:eastAsia="Times New Roman" w:hAnsi="Times New Roman" w:cs="Times New Roman"/>
          <w:i/>
          <w:iCs/>
          <w:kern w:val="0"/>
          <w:lang w:val="eu-ES" w:eastAsia="es-ES_tradnl"/>
          <w14:ligatures w14:val="none"/>
        </w:rPr>
        <w:t>Donostiako Gotzaina</w:t>
      </w:r>
    </w:p>
    <w:p w14:paraId="5BA0B462" w14:textId="77777777" w:rsidR="00ED61DE" w:rsidRPr="00ED61DE" w:rsidRDefault="00ED61DE" w:rsidP="00ED61DE">
      <w:pPr>
        <w:rPr>
          <w:lang w:val="eu-ES"/>
        </w:rPr>
      </w:pPr>
    </w:p>
    <w:p w14:paraId="23466FCB" w14:textId="77777777" w:rsidR="00BA35F1" w:rsidRPr="00ED61DE" w:rsidRDefault="00BA35F1">
      <w:pPr>
        <w:rPr>
          <w:lang w:val="eu-ES"/>
        </w:rPr>
      </w:pPr>
    </w:p>
    <w:sectPr w:rsidR="00BA35F1" w:rsidRPr="00ED61DE" w:rsidSect="00ED61DE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Cuerpo en alfa">
    <w:altName w:val="Times New Roman"/>
    <w:panose1 w:val="020B0604020202020204"/>
    <w:charset w:val="00"/>
    <w:family w:val="roman"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1DE"/>
    <w:rsid w:val="00590690"/>
    <w:rsid w:val="007470E9"/>
    <w:rsid w:val="00AF5CDC"/>
    <w:rsid w:val="00AF60DF"/>
    <w:rsid w:val="00B77F88"/>
    <w:rsid w:val="00BA35F1"/>
    <w:rsid w:val="00ED6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BAB6275"/>
  <w15:chartTrackingRefBased/>
  <w15:docId w15:val="{36DA5C11-29EF-A44B-999C-700741A84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 (Cuerpo en alfa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61DE"/>
    <w:pPr>
      <w:spacing w:after="0" w:line="240" w:lineRule="auto"/>
    </w:pPr>
    <w:rPr>
      <w:rFonts w:asciiTheme="minorHAnsi" w:hAnsiTheme="minorHAnsi" w:cstheme="minorBidi"/>
    </w:rPr>
  </w:style>
  <w:style w:type="paragraph" w:styleId="Ttulo1">
    <w:name w:val="heading 1"/>
    <w:basedOn w:val="Normal"/>
    <w:next w:val="Normal"/>
    <w:link w:val="Ttulo1Car"/>
    <w:uiPriority w:val="9"/>
    <w:qFormat/>
    <w:rsid w:val="00ED61D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D61D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D61D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D61D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D61D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D61DE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D61DE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D61DE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D61DE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ARTEAK">
    <w:name w:val="TARTEAK"/>
    <w:uiPriority w:val="99"/>
    <w:qFormat/>
    <w:rsid w:val="007470E9"/>
    <w:pPr>
      <w:widowControl w:val="0"/>
      <w:autoSpaceDE w:val="0"/>
      <w:autoSpaceDN w:val="0"/>
      <w:adjustRightInd w:val="0"/>
      <w:spacing w:after="24" w:line="240" w:lineRule="auto"/>
      <w:jc w:val="both"/>
    </w:pPr>
    <w:rPr>
      <w:rFonts w:eastAsiaTheme="minorEastAsia" w:cs="Times New Roman"/>
      <w:kern w:val="0"/>
      <w:lang w:val="es-ES_tradnl" w:eastAsia="es-ES_tradnl"/>
      <w14:ligatures w14:val="none"/>
    </w:rPr>
  </w:style>
  <w:style w:type="character" w:customStyle="1" w:styleId="Ttulo1Car">
    <w:name w:val="Título 1 Car"/>
    <w:basedOn w:val="Fuentedeprrafopredeter"/>
    <w:link w:val="Ttulo1"/>
    <w:uiPriority w:val="9"/>
    <w:rsid w:val="00ED61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D61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D61D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D61D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D61D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D61D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D61D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D61D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D61DE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D61D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D61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D61DE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D61D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D61DE"/>
    <w:pPr>
      <w:spacing w:before="160" w:after="160" w:line="278" w:lineRule="auto"/>
      <w:jc w:val="center"/>
    </w:pPr>
    <w:rPr>
      <w:rFonts w:ascii="Times New Roman" w:hAnsi="Times New Roman" w:cs="Times New Roman (Cuerpo en alfa"/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D61D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D61DE"/>
    <w:pPr>
      <w:spacing w:after="160" w:line="278" w:lineRule="auto"/>
      <w:ind w:left="720"/>
      <w:contextualSpacing/>
    </w:pPr>
    <w:rPr>
      <w:rFonts w:ascii="Times New Roman" w:hAnsi="Times New Roman" w:cs="Times New Roman (Cuerpo en alfa"/>
    </w:rPr>
  </w:style>
  <w:style w:type="character" w:styleId="nfasisintenso">
    <w:name w:val="Intense Emphasis"/>
    <w:basedOn w:val="Fuentedeprrafopredeter"/>
    <w:uiPriority w:val="21"/>
    <w:qFormat/>
    <w:rsid w:val="00ED61D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D61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="Times New Roman" w:hAnsi="Times New Roman" w:cs="Times New Roman (Cuerpo en alfa"/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D61D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D61D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305</Words>
  <Characters>1679</Characters>
  <Application>Microsoft Office Word</Application>
  <DocSecurity>0</DocSecurity>
  <Lines>13</Lines>
  <Paragraphs>3</Paragraphs>
  <ScaleCrop>false</ScaleCrop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Unai Manterola</dc:creator>
  <cp:keywords/>
  <dc:description/>
  <cp:lastModifiedBy>Unai Manterola</cp:lastModifiedBy>
  <cp:revision>1</cp:revision>
  <dcterms:created xsi:type="dcterms:W3CDTF">2026-02-17T22:11:00Z</dcterms:created>
  <dcterms:modified xsi:type="dcterms:W3CDTF">2026-02-17T22:17:00Z</dcterms:modified>
</cp:coreProperties>
</file>